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2C" w:rsidRDefault="00C003DE" w:rsidP="00C003DE">
      <w:pPr>
        <w:ind w:right="297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9448800" cy="6865735"/>
            <wp:effectExtent l="19050" t="0" r="0" b="0"/>
            <wp:docPr id="1" name="Рисунок 1" descr="G:\Т.Р\2024-09-3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.Р\2024-09-30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8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762C"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2634081"/>
        <w:docPartObj>
          <w:docPartGallery w:val="Table of Contents"/>
          <w:docPartUnique/>
        </w:docPartObj>
      </w:sdtPr>
      <w:sdtContent>
        <w:p w:rsidR="00F6762C" w:rsidRDefault="00C155F9" w:rsidP="00F6762C">
          <w:pPr>
            <w:pStyle w:val="TOC1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43" w:hanging="547"/>
          </w:pPr>
          <w:r w:rsidRPr="00C155F9">
            <w:fldChar w:fldCharType="begin"/>
          </w:r>
          <w:r w:rsidR="00F6762C">
            <w:instrText xml:space="preserve">TOC \o "1-1" \h \z \u </w:instrText>
          </w:r>
          <w:r w:rsidRPr="00C155F9">
            <w:fldChar w:fldCharType="separate"/>
          </w:r>
          <w:hyperlink w:anchor="_bookmark0" w:history="1">
            <w:r w:rsidR="00F6762C">
              <w:t>ПОЯСНИТЕЛЬНАЯ</w:t>
            </w:r>
            <w:r w:rsidR="00F6762C">
              <w:rPr>
                <w:spacing w:val="-1"/>
              </w:rPr>
              <w:t xml:space="preserve"> </w:t>
            </w:r>
            <w:r w:rsidR="00F6762C">
              <w:t>ЗАПИСКА</w:t>
            </w:r>
            <w:r w:rsidR="00F6762C">
              <w:tab/>
              <w:t>3</w:t>
            </w:r>
          </w:hyperlink>
        </w:p>
        <w:p w:rsidR="00F6762C" w:rsidRDefault="00C155F9" w:rsidP="00F6762C">
          <w:pPr>
            <w:pStyle w:val="TOC1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F6762C">
              <w:t>СОДЕРЖАНИЕ ОБУЧЕНИЯ</w:t>
            </w:r>
            <w:r w:rsidR="00F6762C">
              <w:tab/>
              <w:t>11</w:t>
            </w:r>
          </w:hyperlink>
        </w:p>
        <w:p w:rsidR="00F6762C" w:rsidRDefault="00C155F9" w:rsidP="00F6762C">
          <w:pPr>
            <w:pStyle w:val="TOC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F6762C">
              <w:t>ТЕМАТИЧЕСКОЕ ПЛАНИРОВАНИЕ</w:t>
            </w:r>
            <w:r w:rsidR="00F6762C">
              <w:tab/>
              <w:t>13</w:t>
            </w:r>
          </w:hyperlink>
        </w:p>
        <w:p w:rsidR="00F6762C" w:rsidRDefault="00C155F9" w:rsidP="00F6762C">
          <w:r>
            <w:fldChar w:fldCharType="end"/>
          </w:r>
        </w:p>
      </w:sdtContent>
    </w:sdt>
    <w:p w:rsidR="00F6762C" w:rsidRDefault="00F6762C" w:rsidP="00F6762C">
      <w:pPr>
        <w:sectPr w:rsidR="00F6762C" w:rsidSect="00BA2C75">
          <w:footerReference w:type="default" r:id="rId8"/>
          <w:pgSz w:w="16840" w:h="11910" w:orient="landscape"/>
          <w:pgMar w:top="1260" w:right="920" w:bottom="1300" w:left="1040" w:header="0" w:footer="731" w:gutter="0"/>
          <w:pgNumType w:start="2"/>
          <w:cols w:space="720"/>
          <w:docGrid w:linePitch="299"/>
        </w:sectPr>
      </w:pPr>
    </w:p>
    <w:p w:rsidR="00F6762C" w:rsidRDefault="00F6762C" w:rsidP="00F6762C">
      <w:pPr>
        <w:pStyle w:val="Heading1"/>
        <w:numPr>
          <w:ilvl w:val="1"/>
          <w:numId w:val="2"/>
        </w:numPr>
        <w:tabs>
          <w:tab w:val="left" w:pos="2948"/>
          <w:tab w:val="left" w:pos="2949"/>
        </w:tabs>
        <w:spacing w:before="74"/>
        <w:jc w:val="center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6762C" w:rsidRDefault="00F6762C" w:rsidP="00F6762C">
      <w:pPr>
        <w:pStyle w:val="a3"/>
        <w:spacing w:before="11"/>
        <w:ind w:left="0"/>
        <w:rPr>
          <w:b/>
          <w:sz w:val="31"/>
        </w:rPr>
      </w:pPr>
    </w:p>
    <w:p w:rsidR="00F6762C" w:rsidRDefault="00F6762C" w:rsidP="00F6762C">
      <w:pPr>
        <w:pStyle w:val="a3"/>
        <w:spacing w:line="360" w:lineRule="auto"/>
        <w:ind w:right="11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основе:</w:t>
      </w:r>
    </w:p>
    <w:p w:rsidR="00F6762C" w:rsidRDefault="00F6762C" w:rsidP="00F6762C">
      <w:pPr>
        <w:pStyle w:val="a3"/>
        <w:spacing w:line="360" w:lineRule="auto"/>
        <w:ind w:right="110" w:firstLine="707"/>
        <w:jc w:val="both"/>
      </w:pPr>
      <w:r>
        <w:t xml:space="preserve">Федерального государственного образовательного стандарта образования обучающихся с умственной отсталостью (вариант 1), утверждённого приказом </w:t>
      </w:r>
      <w:proofErr w:type="spellStart"/>
      <w:r>
        <w:t>Минобрнауки</w:t>
      </w:r>
      <w:proofErr w:type="spellEnd"/>
      <w:r>
        <w:t xml:space="preserve"> РФ № 1599 от 19.12.14;</w:t>
      </w:r>
    </w:p>
    <w:p w:rsidR="00F6762C" w:rsidRDefault="00F6762C" w:rsidP="00F6762C">
      <w:pPr>
        <w:pStyle w:val="a3"/>
        <w:spacing w:line="360" w:lineRule="auto"/>
        <w:ind w:right="110" w:firstLine="707"/>
        <w:jc w:val="both"/>
      </w:pPr>
      <w:r>
        <w:t xml:space="preserve">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);</w:t>
      </w:r>
    </w:p>
    <w:p w:rsidR="00F6762C" w:rsidRDefault="00F6762C" w:rsidP="00F6762C">
      <w:pPr>
        <w:pStyle w:val="a3"/>
        <w:spacing w:line="360" w:lineRule="auto"/>
        <w:ind w:right="110" w:firstLine="707"/>
        <w:jc w:val="both"/>
      </w:pPr>
      <w:r>
        <w:t xml:space="preserve">АООП обучающихся с умственной отсталостью (вариант 1) ГБОУ </w:t>
      </w:r>
      <w:proofErr w:type="spellStart"/>
      <w:r>
        <w:t>Белокатайская</w:t>
      </w:r>
      <w:proofErr w:type="spellEnd"/>
      <w:r>
        <w:t xml:space="preserve"> КШИ, от 29.08.2024 года.</w:t>
      </w:r>
    </w:p>
    <w:p w:rsidR="00F6762C" w:rsidRDefault="00F6762C" w:rsidP="00F6762C">
      <w:pPr>
        <w:pStyle w:val="a3"/>
        <w:spacing w:line="360" w:lineRule="auto"/>
        <w:ind w:right="115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F6762C" w:rsidRDefault="00F6762C" w:rsidP="00F6762C">
      <w:pPr>
        <w:pStyle w:val="a3"/>
        <w:spacing w:line="360" w:lineRule="auto"/>
        <w:ind w:firstLine="709"/>
        <w:jc w:val="both"/>
      </w:pPr>
      <w:r>
        <w:t>Учебный</w:t>
      </w:r>
      <w:r>
        <w:rPr>
          <w:spacing w:val="66"/>
        </w:rPr>
        <w:t xml:space="preserve"> </w:t>
      </w:r>
      <w:r>
        <w:t>предмет</w:t>
      </w:r>
      <w:r>
        <w:rPr>
          <w:spacing w:val="69"/>
        </w:rPr>
        <w:t xml:space="preserve"> </w:t>
      </w:r>
      <w:r>
        <w:t>«Математика»</w:t>
      </w:r>
      <w:r>
        <w:rPr>
          <w:spacing w:val="68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8"/>
        </w:rPr>
        <w:t xml:space="preserve"> </w:t>
      </w:r>
      <w:r>
        <w:t>области «Математика»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F6762C" w:rsidRDefault="00F6762C" w:rsidP="00F6762C">
      <w:pPr>
        <w:pStyle w:val="a3"/>
        <w:spacing w:line="360" w:lineRule="auto"/>
        <w:ind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«Математика» в 9 классе рассчитана на 34 учебные недели и составляет</w:t>
      </w:r>
      <w:r>
        <w:rPr>
          <w:spacing w:val="-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6762C" w:rsidRDefault="00F6762C" w:rsidP="00F6762C">
      <w:pPr>
        <w:pStyle w:val="a3"/>
        <w:spacing w:line="360" w:lineRule="auto"/>
        <w:ind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F6762C" w:rsidRDefault="00F6762C" w:rsidP="00F6762C">
      <w:pPr>
        <w:pStyle w:val="a3"/>
        <w:spacing w:line="360" w:lineRule="auto"/>
        <w:ind w:right="152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</w:t>
      </w:r>
      <w:r>
        <w:rPr>
          <w:spacing w:val="-3"/>
        </w:rPr>
        <w:t xml:space="preserve"> </w:t>
      </w:r>
      <w:r>
        <w:lastRenderedPageBreak/>
        <w:t>обучения.</w:t>
      </w:r>
    </w:p>
    <w:p w:rsidR="00F6762C" w:rsidRDefault="00F6762C" w:rsidP="00F6762C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2" w:line="355" w:lineRule="auto"/>
        <w:ind w:right="159" w:firstLine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используемых в повседневной жизни;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8" w:line="352" w:lineRule="auto"/>
        <w:ind w:right="157" w:firstLine="360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76"/>
        <w:ind w:left="826" w:hanging="349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F6762C" w:rsidRDefault="00F6762C" w:rsidP="00F6762C">
      <w:pPr>
        <w:pStyle w:val="a3"/>
        <w:spacing w:before="160" w:line="360" w:lineRule="auto"/>
        <w:ind w:right="161" w:firstLine="707"/>
        <w:jc w:val="both"/>
      </w:pPr>
      <w:r>
        <w:t>Рабочая программа по учебному предмету «Математика» в 9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2" w:line="350" w:lineRule="auto"/>
        <w:ind w:right="157" w:firstLine="427"/>
        <w:rPr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1000</w:t>
      </w:r>
      <w:r>
        <w:rPr>
          <w:spacing w:val="2"/>
          <w:sz w:val="28"/>
        </w:rPr>
        <w:t xml:space="preserve"> </w:t>
      </w:r>
      <w:r>
        <w:rPr>
          <w:sz w:val="28"/>
        </w:rPr>
        <w:t>000;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97"/>
        </w:tabs>
        <w:spacing w:before="14" w:line="357" w:lineRule="auto"/>
        <w:ind w:right="155" w:firstLine="427"/>
        <w:rPr>
          <w:sz w:val="28"/>
        </w:rPr>
      </w:pPr>
      <w:r>
        <w:rPr>
          <w:spacing w:val="-1"/>
          <w:sz w:val="28"/>
        </w:rPr>
        <w:t>закрепление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умений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производить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68"/>
          <w:sz w:val="28"/>
        </w:rPr>
        <w:t xml:space="preserve"> </w:t>
      </w:r>
      <w:r>
        <w:rPr>
          <w:sz w:val="28"/>
        </w:rPr>
        <w:t>и дробными числами, в том числе с числами, полученными при измерении,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обыкновенными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дробями;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обыкновенными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дробями;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3" w:line="350" w:lineRule="auto"/>
        <w:ind w:right="15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конечными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бесконечными дробями;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right="162" w:firstLine="427"/>
        <w:rPr>
          <w:sz w:val="28"/>
        </w:rPr>
      </w:pPr>
      <w:r>
        <w:rPr>
          <w:sz w:val="28"/>
        </w:rPr>
        <w:t>формирование умения находить проценты от числа и числа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доле;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3" w:line="352" w:lineRule="auto"/>
        <w:ind w:right="155" w:firstLine="427"/>
        <w:rPr>
          <w:sz w:val="28"/>
        </w:rPr>
      </w:pPr>
      <w:r>
        <w:rPr>
          <w:sz w:val="28"/>
        </w:rPr>
        <w:t>формирование умения решать арифметические задачи на нахождение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9" w:line="350" w:lineRule="auto"/>
        <w:ind w:right="15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телах</w:t>
      </w:r>
      <w:r>
        <w:rPr>
          <w:spacing w:val="1"/>
          <w:sz w:val="28"/>
        </w:rPr>
        <w:t xml:space="preserve"> </w:t>
      </w:r>
      <w:r>
        <w:rPr>
          <w:sz w:val="28"/>
        </w:rPr>
        <w:t>(шар,</w:t>
      </w:r>
      <w:r>
        <w:rPr>
          <w:spacing w:val="1"/>
          <w:sz w:val="28"/>
        </w:rPr>
        <w:t xml:space="preserve"> </w:t>
      </w:r>
      <w:r>
        <w:rPr>
          <w:sz w:val="28"/>
        </w:rPr>
        <w:t>куб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2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1"/>
          <w:sz w:val="28"/>
        </w:rPr>
        <w:t xml:space="preserve"> </w:t>
      </w:r>
      <w:r>
        <w:rPr>
          <w:sz w:val="28"/>
        </w:rPr>
        <w:t>конус);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right="15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геометрических тел</w:t>
      </w:r>
      <w:r>
        <w:rPr>
          <w:spacing w:val="-5"/>
          <w:sz w:val="28"/>
        </w:rPr>
        <w:t xml:space="preserve"> </w:t>
      </w:r>
      <w:r>
        <w:rPr>
          <w:sz w:val="28"/>
        </w:rPr>
        <w:t>(куба,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параллелепипеда)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5" w:line="352" w:lineRule="auto"/>
        <w:ind w:right="160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развертки</w:t>
      </w:r>
      <w:r>
        <w:rPr>
          <w:spacing w:val="1"/>
          <w:sz w:val="28"/>
        </w:rPr>
        <w:t xml:space="preserve"> </w:t>
      </w:r>
      <w:r>
        <w:rPr>
          <w:sz w:val="28"/>
        </w:rPr>
        <w:t>куба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параллелепипеда;</w:t>
      </w:r>
    </w:p>
    <w:p w:rsidR="00F6762C" w:rsidRDefault="00F6762C" w:rsidP="00F6762C">
      <w:pPr>
        <w:pStyle w:val="a3"/>
        <w:spacing w:before="74" w:line="362" w:lineRule="auto"/>
        <w:ind w:right="160"/>
        <w:jc w:val="both"/>
      </w:pPr>
      <w:proofErr w:type="gramStart"/>
      <w:r>
        <w:lastRenderedPageBreak/>
        <w:t>формирование умения решать простые и составные арифметические</w:t>
      </w:r>
      <w:r>
        <w:rPr>
          <w:spacing w:val="1"/>
        </w:rPr>
        <w:t xml:space="preserve"> </w:t>
      </w:r>
      <w:r>
        <w:t>задачи (в 3 - 4 действия); задачи на нахождение неизвестного слагаемого,</w:t>
      </w:r>
      <w:r>
        <w:rPr>
          <w:spacing w:val="1"/>
        </w:rPr>
        <w:t xml:space="preserve"> </w:t>
      </w:r>
      <w:r>
        <w:t>уменьшаемого,</w:t>
      </w:r>
      <w:r>
        <w:rPr>
          <w:spacing w:val="1"/>
        </w:rPr>
        <w:t xml:space="preserve"> </w:t>
      </w:r>
      <w:r>
        <w:t>вычитаемого;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зависимость,</w:t>
      </w:r>
      <w:r>
        <w:rPr>
          <w:spacing w:val="-67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изготовления</w:t>
      </w:r>
      <w:r>
        <w:rPr>
          <w:spacing w:val="5"/>
        </w:rPr>
        <w:t xml:space="preserve"> </w:t>
      </w:r>
      <w:r>
        <w:t>товара</w:t>
      </w:r>
      <w:r>
        <w:rPr>
          <w:spacing w:val="5"/>
        </w:rPr>
        <w:t xml:space="preserve"> </w:t>
      </w:r>
      <w:r>
        <w:t>(расход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предмет,</w:t>
      </w:r>
      <w:r>
        <w:rPr>
          <w:spacing w:val="4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общая</w:t>
      </w:r>
      <w:r w:rsidRPr="00BA2C75">
        <w:t xml:space="preserve"> </w:t>
      </w:r>
      <w:r>
        <w:t>стоимость товара); задачи на расчет стоимости;</w:t>
      </w:r>
      <w:proofErr w:type="gramEnd"/>
      <w:r>
        <w:t xml:space="preserve"> задачи на время (начало,</w:t>
      </w:r>
      <w:r>
        <w:rPr>
          <w:spacing w:val="1"/>
        </w:rPr>
        <w:t xml:space="preserve"> </w:t>
      </w:r>
      <w:r>
        <w:t>конец,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события;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целого;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0" w:line="350" w:lineRule="auto"/>
        <w:ind w:right="15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F6762C" w:rsidRDefault="00F6762C" w:rsidP="00F6762C">
      <w:pPr>
        <w:spacing w:before="11"/>
        <w:ind w:left="1587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содержания</w:t>
      </w:r>
    </w:p>
    <w:p w:rsidR="00F6762C" w:rsidRDefault="00F6762C" w:rsidP="00F6762C">
      <w:pPr>
        <w:spacing w:before="48" w:line="456" w:lineRule="auto"/>
        <w:ind w:left="546" w:right="327" w:hanging="260"/>
        <w:jc w:val="center"/>
        <w:rPr>
          <w:b/>
          <w:spacing w:val="-67"/>
          <w:sz w:val="28"/>
        </w:rPr>
      </w:pPr>
      <w:r>
        <w:rPr>
          <w:b/>
          <w:sz w:val="28"/>
        </w:rPr>
        <w:t>рабочей программы по учебному предмету «Математика» в 9 классе</w:t>
      </w:r>
      <w:r>
        <w:rPr>
          <w:b/>
          <w:spacing w:val="-67"/>
          <w:sz w:val="28"/>
        </w:rPr>
        <w:t xml:space="preserve"> </w:t>
      </w:r>
    </w:p>
    <w:p w:rsidR="00F6762C" w:rsidRDefault="00F6762C" w:rsidP="00F6762C">
      <w:pPr>
        <w:spacing w:before="48" w:line="456" w:lineRule="auto"/>
        <w:ind w:left="546" w:right="327" w:hanging="260"/>
        <w:jc w:val="center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72" w:line="350" w:lineRule="auto"/>
        <w:ind w:right="157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социальных ролей;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5" w:line="350" w:lineRule="auto"/>
        <w:ind w:right="159" w:firstLine="427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5" w:lineRule="auto"/>
        <w:ind w:right="153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8" w:line="350" w:lineRule="auto"/>
        <w:ind w:right="161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F6762C" w:rsidRDefault="00F6762C" w:rsidP="00F6762C">
      <w:pPr>
        <w:spacing w:line="357" w:lineRule="auto"/>
        <w:jc w:val="both"/>
        <w:rPr>
          <w:sz w:val="28"/>
        </w:rPr>
        <w:sectPr w:rsidR="00F6762C" w:rsidSect="00BA2C75">
          <w:pgSz w:w="16840" w:h="11910" w:orient="landscape"/>
          <w:pgMar w:top="1260" w:right="920" w:bottom="1300" w:left="1040" w:header="0" w:footer="731" w:gutter="0"/>
          <w:cols w:space="720"/>
        </w:sectPr>
      </w:pPr>
    </w:p>
    <w:p w:rsidR="00F6762C" w:rsidRDefault="00F6762C" w:rsidP="00F6762C">
      <w:pPr>
        <w:spacing w:before="157"/>
        <w:ind w:left="262" w:right="303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6762C" w:rsidRDefault="00F6762C" w:rsidP="00F6762C">
      <w:pPr>
        <w:spacing w:before="50"/>
        <w:ind w:left="262" w:right="30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на конец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F6762C" w:rsidRDefault="00F6762C" w:rsidP="00F6762C">
      <w:pPr>
        <w:pStyle w:val="a3"/>
        <w:spacing w:before="247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2" w:line="350" w:lineRule="auto"/>
        <w:ind w:right="160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целых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2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1" w:line="350" w:lineRule="auto"/>
        <w:ind w:right="162" w:firstLine="427"/>
        <w:rPr>
          <w:sz w:val="28"/>
        </w:rPr>
      </w:pPr>
      <w:proofErr w:type="gramStart"/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  <w:proofErr w:type="gramEnd"/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5" w:line="355" w:lineRule="auto"/>
        <w:ind w:right="159" w:firstLine="427"/>
        <w:rPr>
          <w:sz w:val="28"/>
        </w:rPr>
      </w:pPr>
      <w:r>
        <w:rPr>
          <w:sz w:val="28"/>
        </w:rPr>
        <w:t>уметь выполнять письменное выполнение арифметических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 числами в пределах 100 000 (сложение, вычитание, умножение и 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41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алгоритмов</w:t>
      </w:r>
    </w:p>
    <w:p w:rsidR="00F6762C" w:rsidRDefault="00F6762C" w:rsidP="00F6762C">
      <w:pPr>
        <w:pStyle w:val="a3"/>
        <w:spacing w:before="74" w:line="362" w:lineRule="auto"/>
        <w:ind w:right="153"/>
        <w:jc w:val="both"/>
      </w:pP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0" w:line="350" w:lineRule="auto"/>
        <w:ind w:right="160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дроби;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3" w:line="357" w:lineRule="auto"/>
        <w:ind w:right="155" w:firstLine="427"/>
        <w:rPr>
          <w:sz w:val="28"/>
        </w:rPr>
      </w:pPr>
      <w:r>
        <w:rPr>
          <w:sz w:val="28"/>
        </w:rPr>
        <w:t>уметь выполнять арифметические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(сложение, вычитание,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дробями,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 в записи менее 5 знаков (цифр),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" w:line="350" w:lineRule="auto"/>
        <w:ind w:right="161" w:firstLine="427"/>
        <w:rPr>
          <w:sz w:val="28"/>
        </w:rPr>
      </w:pPr>
      <w:r>
        <w:rPr>
          <w:sz w:val="28"/>
        </w:rPr>
        <w:t>знать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right="161" w:firstLine="427"/>
        <w:rPr>
          <w:sz w:val="28"/>
        </w:rPr>
      </w:pPr>
      <w:r>
        <w:rPr>
          <w:sz w:val="28"/>
        </w:rPr>
        <w:t>уметь выполнять действия с числами, полученными при 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5" w:line="350" w:lineRule="auto"/>
        <w:ind w:right="158" w:firstLine="427"/>
        <w:rPr>
          <w:sz w:val="28"/>
        </w:rPr>
      </w:pPr>
      <w:r>
        <w:rPr>
          <w:sz w:val="28"/>
        </w:rPr>
        <w:t>уметь находить доли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 её доли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(половина,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-1"/>
          <w:sz w:val="28"/>
        </w:rPr>
        <w:t xml:space="preserve"> </w:t>
      </w:r>
      <w:r>
        <w:rPr>
          <w:sz w:val="28"/>
        </w:rPr>
        <w:t>пятая, десятая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right="159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 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3" w:line="350" w:lineRule="auto"/>
        <w:ind w:right="160" w:firstLine="427"/>
        <w:rPr>
          <w:sz w:val="28"/>
        </w:rPr>
      </w:pPr>
      <w:r>
        <w:rPr>
          <w:sz w:val="28"/>
        </w:rPr>
        <w:t>уметь распознавать, различать и называть геометрические фигуры 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-1"/>
          <w:sz w:val="28"/>
        </w:rPr>
        <w:t xml:space="preserve"> </w:t>
      </w:r>
      <w:r>
        <w:rPr>
          <w:sz w:val="28"/>
        </w:rPr>
        <w:t>(куб,</w:t>
      </w:r>
      <w:r>
        <w:rPr>
          <w:spacing w:val="-1"/>
          <w:sz w:val="28"/>
        </w:rPr>
        <w:t xml:space="preserve"> </w:t>
      </w:r>
      <w:r>
        <w:rPr>
          <w:sz w:val="28"/>
        </w:rPr>
        <w:t>шар,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right="158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параллелограмм);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5" w:lineRule="auto"/>
        <w:ind w:right="160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разном положении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плоскости.</w:t>
      </w:r>
    </w:p>
    <w:p w:rsidR="00F6762C" w:rsidRDefault="00F6762C" w:rsidP="00F6762C">
      <w:pPr>
        <w:pStyle w:val="a3"/>
        <w:spacing w:before="6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2" w:line="350" w:lineRule="auto"/>
        <w:ind w:right="160" w:firstLine="427"/>
        <w:rPr>
          <w:sz w:val="28"/>
        </w:rPr>
      </w:pPr>
      <w:r>
        <w:rPr>
          <w:sz w:val="28"/>
        </w:rPr>
        <w:t xml:space="preserve">знать числовой ряда чисел в пределах 1 000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 чтение, запись 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2" w:lineRule="auto"/>
        <w:ind w:right="157" w:firstLine="427"/>
        <w:rPr>
          <w:sz w:val="28"/>
        </w:rPr>
      </w:pPr>
      <w:r>
        <w:rPr>
          <w:sz w:val="28"/>
        </w:rPr>
        <w:t>знать таблицу сложения однозначных чисел, в том числе с переходом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десяток;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76" w:line="352" w:lineRule="auto"/>
        <w:ind w:right="162" w:firstLine="427"/>
        <w:rPr>
          <w:sz w:val="28"/>
        </w:rPr>
      </w:pPr>
      <w:proofErr w:type="gramStart"/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  <w:proofErr w:type="gramEnd"/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9" w:line="350" w:lineRule="auto"/>
        <w:ind w:right="161" w:firstLine="427"/>
        <w:rPr>
          <w:sz w:val="28"/>
        </w:rPr>
      </w:pPr>
      <w:proofErr w:type="gramStart"/>
      <w:r>
        <w:rPr>
          <w:sz w:val="28"/>
        </w:rPr>
        <w:t>знать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объема;</w:t>
      </w:r>
      <w:proofErr w:type="gramEnd"/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5" w:lineRule="auto"/>
        <w:ind w:right="151" w:firstLine="427"/>
        <w:rPr>
          <w:sz w:val="28"/>
        </w:rPr>
      </w:pPr>
      <w:r>
        <w:rPr>
          <w:sz w:val="28"/>
        </w:rPr>
        <w:t>уметь устно выполнять арифметические действия с целыми числами,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полученными при счете и при измерении, в пределах 1000 (простые 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8" w:line="355" w:lineRule="auto"/>
        <w:ind w:right="158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8" w:line="350" w:lineRule="auto"/>
        <w:ind w:right="155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дробями;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1" w:line="350" w:lineRule="auto"/>
        <w:ind w:right="159" w:firstLine="427"/>
        <w:rPr>
          <w:sz w:val="28"/>
        </w:rPr>
      </w:pP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одну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долей</w:t>
      </w:r>
      <w:r>
        <w:rPr>
          <w:spacing w:val="-14"/>
          <w:sz w:val="28"/>
        </w:rPr>
        <w:t xml:space="preserve"> </w:t>
      </w:r>
      <w:r>
        <w:rPr>
          <w:sz w:val="28"/>
        </w:rPr>
        <w:t>(процентов)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доли (проценту);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7" w:lineRule="auto"/>
        <w:ind w:right="154" w:firstLine="427"/>
        <w:rPr>
          <w:sz w:val="28"/>
        </w:rPr>
      </w:pPr>
      <w:r>
        <w:rPr>
          <w:sz w:val="28"/>
        </w:rPr>
        <w:lastRenderedPageBreak/>
        <w:t>уметь выполнять арифметические действия с целыми числами до 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000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 xml:space="preserve"> и десятичными дробями с использованием микрокалькулятора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"/>
        <w:ind w:left="826" w:hanging="281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арифметических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1" w:line="350" w:lineRule="auto"/>
        <w:ind w:right="155" w:firstLine="427"/>
        <w:jc w:val="left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22"/>
          <w:sz w:val="28"/>
        </w:rPr>
        <w:t xml:space="preserve"> </w:t>
      </w:r>
      <w:r>
        <w:rPr>
          <w:sz w:val="28"/>
        </w:rPr>
        <w:t>распознавать,</w:t>
      </w:r>
      <w:r>
        <w:rPr>
          <w:spacing w:val="2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(куб,</w:t>
      </w:r>
      <w:r>
        <w:rPr>
          <w:spacing w:val="-2"/>
          <w:sz w:val="28"/>
        </w:rPr>
        <w:t xml:space="preserve"> </w:t>
      </w:r>
      <w:r>
        <w:rPr>
          <w:sz w:val="28"/>
        </w:rPr>
        <w:t>шар,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5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2"/>
          <w:sz w:val="28"/>
        </w:rPr>
        <w:t xml:space="preserve"> </w:t>
      </w:r>
      <w:r>
        <w:rPr>
          <w:sz w:val="28"/>
        </w:rPr>
        <w:t>конус);</w:t>
      </w:r>
      <w:proofErr w:type="gramEnd"/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  <w:tab w:val="left" w:pos="1889"/>
          <w:tab w:val="left" w:pos="3364"/>
          <w:tab w:val="left" w:pos="5022"/>
          <w:tab w:val="left" w:pos="7540"/>
        </w:tabs>
        <w:spacing w:before="13" w:line="350" w:lineRule="auto"/>
        <w:ind w:right="158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свойства</w:t>
      </w:r>
      <w:r>
        <w:rPr>
          <w:sz w:val="28"/>
        </w:rPr>
        <w:tab/>
        <w:t>элементов</w:t>
      </w:r>
      <w:r>
        <w:rPr>
          <w:sz w:val="28"/>
        </w:rPr>
        <w:tab/>
        <w:t>многоугольников</w:t>
      </w:r>
      <w:r>
        <w:rPr>
          <w:sz w:val="28"/>
        </w:rPr>
        <w:tab/>
      </w:r>
      <w:r>
        <w:rPr>
          <w:spacing w:val="-1"/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параллелограмм),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параллелепипеда;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right="154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60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60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61"/>
          <w:sz w:val="28"/>
        </w:rPr>
        <w:t xml:space="preserve"> </w:t>
      </w:r>
      <w:r>
        <w:rPr>
          <w:sz w:val="28"/>
        </w:rPr>
        <w:t>прямоугольника,</w:t>
      </w:r>
      <w:r>
        <w:rPr>
          <w:spacing w:val="61"/>
          <w:sz w:val="28"/>
        </w:rPr>
        <w:t xml:space="preserve"> </w:t>
      </w:r>
      <w:r>
        <w:rPr>
          <w:sz w:val="28"/>
        </w:rPr>
        <w:t>объем</w:t>
      </w:r>
      <w:r>
        <w:rPr>
          <w:spacing w:val="62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1"/>
          <w:sz w:val="28"/>
        </w:rPr>
        <w:t xml:space="preserve"> </w:t>
      </w:r>
      <w:r>
        <w:rPr>
          <w:sz w:val="28"/>
        </w:rPr>
        <w:t>(куба);</w:t>
      </w:r>
    </w:p>
    <w:p w:rsidR="00F6762C" w:rsidRDefault="00F6762C" w:rsidP="00F6762C">
      <w:pPr>
        <w:pStyle w:val="a3"/>
        <w:spacing w:before="74" w:line="362" w:lineRule="auto"/>
      </w:pPr>
      <w:r>
        <w:t>выполнять</w:t>
      </w:r>
      <w:r>
        <w:rPr>
          <w:spacing w:val="38"/>
        </w:rPr>
        <w:t xml:space="preserve"> </w:t>
      </w:r>
      <w:r>
        <w:t>построение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линейки,</w:t>
      </w:r>
      <w:r>
        <w:rPr>
          <w:spacing w:val="39"/>
        </w:rPr>
        <w:t xml:space="preserve"> </w:t>
      </w:r>
      <w:r>
        <w:t>чертежного</w:t>
      </w:r>
      <w:r>
        <w:rPr>
          <w:spacing w:val="38"/>
        </w:rPr>
        <w:t xml:space="preserve"> </w:t>
      </w:r>
      <w:r>
        <w:t>угольника,</w:t>
      </w:r>
      <w:r>
        <w:rPr>
          <w:spacing w:val="-67"/>
        </w:rPr>
        <w:t xml:space="preserve"> </w:t>
      </w:r>
      <w:r>
        <w:t>циркуля,</w:t>
      </w:r>
      <w:r>
        <w:rPr>
          <w:spacing w:val="20"/>
        </w:rPr>
        <w:t xml:space="preserve"> </w:t>
      </w:r>
      <w:r>
        <w:t>транспортира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углов,</w:t>
      </w:r>
      <w:r>
        <w:rPr>
          <w:spacing w:val="19"/>
        </w:rPr>
        <w:t xml:space="preserve"> </w:t>
      </w:r>
      <w:r>
        <w:t>многоугольников,</w:t>
      </w:r>
      <w:r>
        <w:rPr>
          <w:spacing w:val="19"/>
        </w:rPr>
        <w:t xml:space="preserve"> </w:t>
      </w:r>
      <w:r>
        <w:t>окружностей</w:t>
      </w:r>
      <w:r>
        <w:rPr>
          <w:spacing w:val="21"/>
        </w:rPr>
        <w:t xml:space="preserve"> </w:t>
      </w:r>
      <w:r>
        <w:t>в</w:t>
      </w:r>
      <w:r w:rsidRPr="00BA2C75">
        <w:t xml:space="preserve"> </w:t>
      </w:r>
      <w:r>
        <w:t>разном</w:t>
      </w:r>
      <w:r>
        <w:rPr>
          <w:spacing w:val="7"/>
        </w:rPr>
        <w:t xml:space="preserve"> </w:t>
      </w:r>
      <w:r>
        <w:t>положении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плоскости,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симметричных</w:t>
      </w:r>
      <w:r>
        <w:rPr>
          <w:spacing w:val="7"/>
        </w:rPr>
        <w:t xml:space="preserve"> </w:t>
      </w:r>
      <w:r>
        <w:t>относительно</w:t>
      </w:r>
      <w:r>
        <w:rPr>
          <w:spacing w:val="-67"/>
        </w:rPr>
        <w:t xml:space="preserve"> </w:t>
      </w:r>
      <w:r>
        <w:t>оси,</w:t>
      </w:r>
      <w:r>
        <w:rPr>
          <w:spacing w:val="-5"/>
        </w:rPr>
        <w:t xml:space="preserve"> </w:t>
      </w:r>
      <w:r>
        <w:t>центра симметрии;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0" w:line="350" w:lineRule="auto"/>
        <w:ind w:right="159" w:firstLine="427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52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4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задач.</w:t>
      </w:r>
    </w:p>
    <w:p w:rsidR="00F6762C" w:rsidRDefault="00F6762C" w:rsidP="00F6762C">
      <w:pPr>
        <w:spacing w:before="11"/>
        <w:ind w:left="262" w:right="297"/>
        <w:jc w:val="center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F6762C" w:rsidRDefault="00F6762C" w:rsidP="00F6762C">
      <w:pPr>
        <w:spacing w:before="48" w:line="276" w:lineRule="auto"/>
        <w:ind w:left="262" w:right="303"/>
        <w:jc w:val="center"/>
        <w:rPr>
          <w:b/>
          <w:sz w:val="28"/>
        </w:rPr>
      </w:pPr>
      <w:r>
        <w:rPr>
          <w:b/>
          <w:sz w:val="28"/>
        </w:rPr>
        <w:t xml:space="preserve">достижения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z w:val="28"/>
        </w:rPr>
        <w:t xml:space="preserve">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F6762C" w:rsidRDefault="00F6762C" w:rsidP="00F6762C">
      <w:pPr>
        <w:spacing w:before="3"/>
        <w:ind w:left="262" w:right="29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6762C" w:rsidRDefault="00F6762C" w:rsidP="00F6762C">
      <w:pPr>
        <w:pStyle w:val="a3"/>
        <w:spacing w:before="245" w:line="360" w:lineRule="auto"/>
        <w:ind w:right="15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lastRenderedPageBreak/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6762C" w:rsidRDefault="00F6762C" w:rsidP="00F6762C">
      <w:pPr>
        <w:pStyle w:val="a3"/>
        <w:spacing w:before="2"/>
        <w:ind w:left="0"/>
        <w:rPr>
          <w:sz w:val="31"/>
        </w:rPr>
      </w:pPr>
    </w:p>
    <w:p w:rsidR="00F6762C" w:rsidRDefault="00F6762C" w:rsidP="00F6762C">
      <w:pPr>
        <w:pStyle w:val="a3"/>
        <w:spacing w:line="360" w:lineRule="auto"/>
        <w:ind w:right="15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F6762C" w:rsidRDefault="00F6762C" w:rsidP="00F6762C">
      <w:pPr>
        <w:pStyle w:val="a3"/>
        <w:spacing w:line="322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F6762C" w:rsidRDefault="00F6762C" w:rsidP="00F6762C">
      <w:pPr>
        <w:pStyle w:val="a3"/>
        <w:spacing w:before="161" w:line="362" w:lineRule="auto"/>
        <w:ind w:right="16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F6762C" w:rsidRDefault="00F6762C" w:rsidP="00F6762C">
      <w:pPr>
        <w:pStyle w:val="a3"/>
        <w:spacing w:line="317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2" w:line="357" w:lineRule="auto"/>
        <w:ind w:right="154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представлениями;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76" w:line="352" w:lineRule="auto"/>
        <w:ind w:right="16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97"/>
        </w:tabs>
        <w:spacing w:before="161" w:line="355" w:lineRule="auto"/>
        <w:ind w:right="158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пот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97"/>
        </w:tabs>
        <w:spacing w:before="8" w:line="355" w:lineRule="auto"/>
        <w:ind w:right="153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F6762C" w:rsidRDefault="00F6762C" w:rsidP="00F6762C">
      <w:pPr>
        <w:pStyle w:val="a3"/>
        <w:spacing w:before="7" w:line="360" w:lineRule="auto"/>
        <w:ind w:right="157" w:firstLine="707"/>
        <w:jc w:val="both"/>
      </w:pPr>
      <w:r>
        <w:t xml:space="preserve">Оценка «4» ставится, если </w:t>
      </w:r>
      <w:proofErr w:type="gramStart"/>
      <w:r>
        <w:t>обучающийся</w:t>
      </w:r>
      <w:proofErr w:type="gramEnd"/>
      <w:r>
        <w:t xml:space="preserve">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F6762C" w:rsidRDefault="00F6762C" w:rsidP="00F6762C">
      <w:pPr>
        <w:pStyle w:val="a3"/>
        <w:spacing w:before="2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1" w:line="350" w:lineRule="auto"/>
        <w:ind w:right="156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5" w:lineRule="auto"/>
        <w:ind w:right="15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8" w:line="355" w:lineRule="auto"/>
        <w:ind w:right="160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9" w:line="355" w:lineRule="auto"/>
        <w:ind w:right="157" w:firstLine="42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 фигуры, их элементы, положение фигур на плоскости,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8" w:line="350" w:lineRule="auto"/>
        <w:ind w:right="160" w:firstLine="427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точностью.</w:t>
      </w:r>
    </w:p>
    <w:p w:rsidR="00F6762C" w:rsidRDefault="00F6762C" w:rsidP="00F6762C">
      <w:pPr>
        <w:pStyle w:val="a3"/>
        <w:spacing w:before="14" w:line="360" w:lineRule="auto"/>
        <w:ind w:right="153" w:firstLine="777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мелких.</w:t>
      </w:r>
      <w:r>
        <w:rPr>
          <w:spacing w:val="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оценку</w:t>
      </w:r>
      <w:r>
        <w:rPr>
          <w:spacing w:val="3"/>
        </w:rPr>
        <w:t xml:space="preserve"> </w:t>
      </w:r>
      <w:r>
        <w:t>«удовлетворительно»</w:t>
      </w:r>
      <w:r>
        <w:rPr>
          <w:spacing w:val="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получить обучающийся, совершивший несколько грубых ошибок, но при повторных</w:t>
      </w:r>
      <w:r>
        <w:rPr>
          <w:spacing w:val="-67"/>
        </w:rPr>
        <w:t xml:space="preserve"> </w:t>
      </w:r>
      <w:r>
        <w:t>попытках улучшивший</w:t>
      </w:r>
      <w:r>
        <w:rPr>
          <w:spacing w:val="-3"/>
        </w:rPr>
        <w:t xml:space="preserve"> </w:t>
      </w:r>
      <w:r>
        <w:t>результат.</w:t>
      </w:r>
    </w:p>
    <w:p w:rsidR="00F6762C" w:rsidRDefault="00F6762C" w:rsidP="00F6762C">
      <w:pPr>
        <w:pStyle w:val="a3"/>
        <w:spacing w:line="317" w:lineRule="exact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2" w:line="355" w:lineRule="auto"/>
        <w:ind w:right="155" w:firstLine="42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8" w:line="352" w:lineRule="auto"/>
        <w:ind w:right="160" w:firstLine="427"/>
        <w:rPr>
          <w:sz w:val="28"/>
        </w:rPr>
      </w:pP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действий;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0" w:line="350" w:lineRule="auto"/>
        <w:ind w:right="161" w:firstLine="427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5" w:line="357" w:lineRule="auto"/>
        <w:ind w:right="158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2" w:line="350" w:lineRule="auto"/>
        <w:ind w:right="157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F6762C" w:rsidRDefault="00F6762C" w:rsidP="00F6762C">
      <w:pPr>
        <w:pStyle w:val="a3"/>
        <w:spacing w:before="14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F6762C" w:rsidRDefault="00F6762C" w:rsidP="00F6762C">
      <w:pPr>
        <w:pStyle w:val="Heading1"/>
        <w:numPr>
          <w:ilvl w:val="1"/>
          <w:numId w:val="2"/>
        </w:numPr>
        <w:tabs>
          <w:tab w:val="left" w:pos="3124"/>
          <w:tab w:val="left" w:pos="3125"/>
        </w:tabs>
        <w:spacing w:before="74"/>
        <w:ind w:left="3124" w:hanging="649"/>
        <w:jc w:val="center"/>
      </w:pPr>
      <w:bookmarkStart w:id="1" w:name="_bookmark1"/>
      <w:bookmarkEnd w:id="1"/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6762C" w:rsidRDefault="00F6762C" w:rsidP="00F6762C">
      <w:pPr>
        <w:pStyle w:val="a3"/>
        <w:spacing w:before="3"/>
        <w:ind w:left="0"/>
        <w:rPr>
          <w:b/>
          <w:sz w:val="25"/>
        </w:rPr>
      </w:pPr>
    </w:p>
    <w:p w:rsidR="00F6762C" w:rsidRDefault="00F6762C" w:rsidP="00F6762C">
      <w:pPr>
        <w:pStyle w:val="a3"/>
        <w:spacing w:line="360" w:lineRule="auto"/>
        <w:ind w:right="149" w:firstLine="707"/>
        <w:jc w:val="both"/>
      </w:pPr>
      <w:r>
        <w:t>Обучение математике в 9 классе носит практическую направленность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теоретическому</w:t>
      </w:r>
      <w:r>
        <w:rPr>
          <w:spacing w:val="-16"/>
        </w:rPr>
        <w:t xml:space="preserve"> </w:t>
      </w:r>
      <w:r>
        <w:rPr>
          <w:spacing w:val="-1"/>
        </w:rPr>
        <w:t>изучению,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значимости</w:t>
      </w:r>
      <w:r>
        <w:rPr>
          <w:spacing w:val="-14"/>
        </w:rPr>
        <w:t xml:space="preserve"> </w:t>
      </w:r>
      <w:r>
        <w:t>усваиваемых</w:t>
      </w:r>
      <w:r>
        <w:rPr>
          <w:spacing w:val="-6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F6762C" w:rsidRDefault="00F6762C" w:rsidP="00F6762C">
      <w:pPr>
        <w:pStyle w:val="a3"/>
        <w:spacing w:before="1" w:line="360" w:lineRule="auto"/>
        <w:ind w:right="154" w:firstLine="707"/>
        <w:jc w:val="both"/>
      </w:pPr>
      <w:proofErr w:type="gramStart"/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  <w:proofErr w:type="gramEnd"/>
    </w:p>
    <w:p w:rsidR="00F6762C" w:rsidRDefault="00F6762C" w:rsidP="00F6762C">
      <w:pPr>
        <w:pStyle w:val="a3"/>
        <w:spacing w:line="360" w:lineRule="auto"/>
        <w:ind w:right="158" w:firstLine="707"/>
        <w:jc w:val="both"/>
      </w:pPr>
      <w:r>
        <w:rPr>
          <w:spacing w:val="-1"/>
        </w:rPr>
        <w:lastRenderedPageBreak/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F6762C" w:rsidRDefault="00F6762C" w:rsidP="00F6762C">
      <w:pPr>
        <w:pStyle w:val="a3"/>
        <w:spacing w:line="360" w:lineRule="auto"/>
        <w:ind w:right="155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" w:line="350" w:lineRule="auto"/>
        <w:ind w:right="159" w:firstLine="360"/>
        <w:jc w:val="left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  <w:tab w:val="left" w:pos="2455"/>
          <w:tab w:val="left" w:pos="4438"/>
          <w:tab w:val="left" w:pos="6475"/>
          <w:tab w:val="left" w:pos="8089"/>
          <w:tab w:val="left" w:pos="8895"/>
        </w:tabs>
        <w:spacing w:before="15" w:line="350" w:lineRule="auto"/>
        <w:ind w:right="160" w:firstLine="360"/>
        <w:jc w:val="left"/>
        <w:rPr>
          <w:sz w:val="28"/>
        </w:rPr>
      </w:pPr>
      <w:r>
        <w:rPr>
          <w:sz w:val="28"/>
        </w:rPr>
        <w:t>наглядные</w:t>
      </w:r>
      <w:r>
        <w:rPr>
          <w:sz w:val="28"/>
        </w:rPr>
        <w:tab/>
        <w:t>(наблюдение,</w:t>
      </w:r>
      <w:r>
        <w:rPr>
          <w:sz w:val="28"/>
        </w:rPr>
        <w:tab/>
        <w:t>демонстрация</w:t>
      </w:r>
      <w:r>
        <w:rPr>
          <w:sz w:val="28"/>
        </w:rPr>
        <w:tab/>
        <w:t>предметов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изображений);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right="157" w:firstLine="360"/>
        <w:jc w:val="left"/>
        <w:rPr>
          <w:sz w:val="28"/>
        </w:rPr>
      </w:pPr>
      <w:r>
        <w:rPr>
          <w:sz w:val="28"/>
        </w:rPr>
        <w:t xml:space="preserve">предметно - </w:t>
      </w:r>
      <w:proofErr w:type="gramStart"/>
      <w:r>
        <w:rPr>
          <w:sz w:val="28"/>
        </w:rPr>
        <w:t>практические</w:t>
      </w:r>
      <w:proofErr w:type="gramEnd"/>
      <w:r>
        <w:rPr>
          <w:sz w:val="28"/>
        </w:rPr>
        <w:t xml:space="preserve">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  <w:tab w:val="left" w:pos="2293"/>
          <w:tab w:val="left" w:pos="2759"/>
          <w:tab w:val="left" w:pos="4416"/>
          <w:tab w:val="left" w:pos="6597"/>
          <w:tab w:val="left" w:pos="7820"/>
        </w:tabs>
        <w:spacing w:before="76" w:line="352" w:lineRule="auto"/>
        <w:ind w:right="155" w:firstLine="360"/>
        <w:jc w:val="left"/>
        <w:rPr>
          <w:sz w:val="28"/>
        </w:rPr>
      </w:pPr>
      <w:r>
        <w:rPr>
          <w:sz w:val="28"/>
        </w:rPr>
        <w:t>частично</w:t>
      </w:r>
      <w:r>
        <w:rPr>
          <w:sz w:val="28"/>
        </w:rPr>
        <w:tab/>
        <w:t>-</w:t>
      </w:r>
      <w:r>
        <w:rPr>
          <w:sz w:val="28"/>
        </w:rPr>
        <w:tab/>
        <w:t>поисковые</w:t>
      </w:r>
      <w:r>
        <w:rPr>
          <w:sz w:val="28"/>
        </w:rPr>
        <w:tab/>
        <w:t>(эвристическая</w:t>
      </w:r>
      <w:r>
        <w:rPr>
          <w:sz w:val="28"/>
        </w:rPr>
        <w:tab/>
        <w:t>беседа,</w:t>
      </w:r>
      <w:r>
        <w:rPr>
          <w:sz w:val="28"/>
        </w:rPr>
        <w:tab/>
      </w:r>
      <w:r>
        <w:rPr>
          <w:spacing w:val="-1"/>
          <w:sz w:val="28"/>
        </w:rPr>
        <w:t>олимпиада,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9"/>
        <w:ind w:left="826" w:hanging="349"/>
        <w:jc w:val="left"/>
        <w:rPr>
          <w:sz w:val="28"/>
        </w:rPr>
      </w:pPr>
      <w:proofErr w:type="gramStart"/>
      <w:r>
        <w:rPr>
          <w:sz w:val="28"/>
        </w:rPr>
        <w:t>исследовательские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</w:tabs>
        <w:spacing w:before="159" w:line="350" w:lineRule="auto"/>
        <w:ind w:right="15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F6762C" w:rsidRDefault="00F6762C" w:rsidP="00F6762C">
      <w:pPr>
        <w:pStyle w:val="a5"/>
        <w:numPr>
          <w:ilvl w:val="0"/>
          <w:numId w:val="1"/>
        </w:numPr>
        <w:tabs>
          <w:tab w:val="left" w:pos="827"/>
          <w:tab w:val="left" w:pos="2158"/>
          <w:tab w:val="left" w:pos="4558"/>
          <w:tab w:val="left" w:pos="6235"/>
          <w:tab w:val="left" w:pos="7782"/>
        </w:tabs>
        <w:spacing w:line="350" w:lineRule="auto"/>
        <w:ind w:right="15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z w:val="28"/>
        </w:rPr>
        <w:tab/>
        <w:t>стимулирования</w:t>
      </w:r>
      <w:r>
        <w:rPr>
          <w:sz w:val="28"/>
        </w:rPr>
        <w:tab/>
        <w:t>поведения</w:t>
      </w:r>
      <w:r>
        <w:rPr>
          <w:sz w:val="28"/>
        </w:rPr>
        <w:tab/>
        <w:t>(похвала,</w:t>
      </w:r>
      <w:r>
        <w:rPr>
          <w:sz w:val="28"/>
        </w:rPr>
        <w:tab/>
      </w:r>
      <w:r>
        <w:rPr>
          <w:spacing w:val="-1"/>
          <w:sz w:val="28"/>
        </w:rPr>
        <w:t>поощрение,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).</w:t>
      </w:r>
    </w:p>
    <w:p w:rsidR="00F6762C" w:rsidRDefault="00F6762C" w:rsidP="00F6762C">
      <w:pPr>
        <w:pStyle w:val="a3"/>
        <w:spacing w:before="14" w:line="360" w:lineRule="auto"/>
        <w:ind w:right="158" w:firstLine="707"/>
        <w:jc w:val="both"/>
      </w:pPr>
      <w:r>
        <w:t>Широкое применение находит проблемное изложение знаний,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правильного ответа.</w:t>
      </w:r>
    </w:p>
    <w:p w:rsidR="00F6762C" w:rsidRDefault="00F6762C" w:rsidP="00F6762C">
      <w:pPr>
        <w:pStyle w:val="a3"/>
        <w:spacing w:line="360" w:lineRule="auto"/>
        <w:ind w:right="151" w:firstLine="777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комбинации указанных методов. Комплексное их использование позволяет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 урока.</w:t>
      </w:r>
    </w:p>
    <w:p w:rsidR="00F6762C" w:rsidRDefault="00F6762C" w:rsidP="00F6762C">
      <w:pPr>
        <w:pStyle w:val="a3"/>
        <w:spacing w:line="321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F6762C" w:rsidRDefault="00F6762C" w:rsidP="00F6762C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372"/>
        <w:gridCol w:w="1702"/>
        <w:gridCol w:w="2336"/>
      </w:tblGrid>
      <w:tr w:rsidR="00F6762C" w:rsidTr="00FC45C6">
        <w:trPr>
          <w:trHeight w:val="830"/>
        </w:trPr>
        <w:tc>
          <w:tcPr>
            <w:tcW w:w="701" w:type="dxa"/>
          </w:tcPr>
          <w:p w:rsidR="00F6762C" w:rsidRDefault="00F6762C" w:rsidP="00FC45C6">
            <w:pPr>
              <w:pStyle w:val="TableParagraph"/>
              <w:spacing w:before="1"/>
              <w:ind w:left="242" w:right="105" w:firstLine="4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72" w:type="dxa"/>
          </w:tcPr>
          <w:p w:rsidR="00F6762C" w:rsidRDefault="00F6762C" w:rsidP="00FC45C6">
            <w:pPr>
              <w:pStyle w:val="TableParagraph"/>
              <w:spacing w:before="1"/>
              <w:ind w:left="1197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</w:p>
        </w:tc>
        <w:tc>
          <w:tcPr>
            <w:tcW w:w="1702" w:type="dxa"/>
          </w:tcPr>
          <w:p w:rsidR="00F6762C" w:rsidRDefault="00F6762C" w:rsidP="00FC45C6">
            <w:pPr>
              <w:pStyle w:val="TableParagraph"/>
              <w:spacing w:before="1"/>
              <w:ind w:left="476" w:right="312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336" w:type="dxa"/>
          </w:tcPr>
          <w:p w:rsidR="00F6762C" w:rsidRDefault="00F6762C" w:rsidP="00FC45C6">
            <w:pPr>
              <w:pStyle w:val="TableParagraph"/>
              <w:spacing w:before="1"/>
              <w:ind w:left="399" w:right="541" w:firstLine="16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</w:p>
          <w:p w:rsidR="00F6762C" w:rsidRDefault="00F6762C" w:rsidP="00FC45C6">
            <w:pPr>
              <w:pStyle w:val="TableParagraph"/>
              <w:spacing w:line="257" w:lineRule="exact"/>
              <w:ind w:left="788"/>
              <w:rPr>
                <w:sz w:val="24"/>
              </w:rPr>
            </w:pP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F6762C" w:rsidTr="00FC45C6">
        <w:trPr>
          <w:trHeight w:val="316"/>
        </w:trPr>
        <w:tc>
          <w:tcPr>
            <w:tcW w:w="701" w:type="dxa"/>
          </w:tcPr>
          <w:p w:rsidR="00F6762C" w:rsidRDefault="00F6762C" w:rsidP="00FC45C6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2" w:type="dxa"/>
          </w:tcPr>
          <w:p w:rsidR="00F6762C" w:rsidRDefault="00F6762C" w:rsidP="00FC45C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</w:p>
        </w:tc>
        <w:tc>
          <w:tcPr>
            <w:tcW w:w="1702" w:type="dxa"/>
          </w:tcPr>
          <w:p w:rsidR="00F6762C" w:rsidRDefault="00F6762C" w:rsidP="00FC45C6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36" w:type="dxa"/>
          </w:tcPr>
          <w:p w:rsidR="00F6762C" w:rsidRDefault="00F6762C" w:rsidP="00FC45C6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762C" w:rsidTr="00FC45C6">
        <w:trPr>
          <w:trHeight w:val="551"/>
        </w:trPr>
        <w:tc>
          <w:tcPr>
            <w:tcW w:w="701" w:type="dxa"/>
          </w:tcPr>
          <w:p w:rsidR="00F6762C" w:rsidRDefault="00F6762C" w:rsidP="00FC45C6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2" w:type="dxa"/>
          </w:tcPr>
          <w:p w:rsidR="00F6762C" w:rsidRPr="00F6762C" w:rsidRDefault="00F6762C" w:rsidP="00FC45C6">
            <w:pPr>
              <w:pStyle w:val="TableParagraph"/>
              <w:spacing w:line="276" w:lineRule="exact"/>
              <w:ind w:left="107" w:right="1225"/>
              <w:rPr>
                <w:sz w:val="24"/>
                <w:lang w:val="ru-RU"/>
              </w:rPr>
            </w:pPr>
            <w:r w:rsidRPr="00F6762C">
              <w:rPr>
                <w:sz w:val="24"/>
                <w:lang w:val="ru-RU"/>
              </w:rPr>
              <w:t>Арифметические действия с</w:t>
            </w:r>
            <w:r w:rsidRPr="00F6762C">
              <w:rPr>
                <w:spacing w:val="1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целыми</w:t>
            </w:r>
            <w:r w:rsidRPr="00F6762C">
              <w:rPr>
                <w:spacing w:val="-4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и</w:t>
            </w:r>
            <w:r w:rsidRPr="00F6762C">
              <w:rPr>
                <w:spacing w:val="-4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дробными</w:t>
            </w:r>
            <w:r w:rsidRPr="00F6762C">
              <w:rPr>
                <w:spacing w:val="-4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числами</w:t>
            </w:r>
          </w:p>
        </w:tc>
        <w:tc>
          <w:tcPr>
            <w:tcW w:w="1702" w:type="dxa"/>
          </w:tcPr>
          <w:p w:rsidR="00F6762C" w:rsidRDefault="00F6762C" w:rsidP="00FC45C6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36" w:type="dxa"/>
          </w:tcPr>
          <w:p w:rsidR="00F6762C" w:rsidRDefault="00F6762C" w:rsidP="00FC45C6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62C" w:rsidTr="00FC45C6">
        <w:trPr>
          <w:trHeight w:val="319"/>
        </w:trPr>
        <w:tc>
          <w:tcPr>
            <w:tcW w:w="701" w:type="dxa"/>
          </w:tcPr>
          <w:p w:rsidR="00F6762C" w:rsidRDefault="00F6762C" w:rsidP="00FC45C6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F6762C" w:rsidRDefault="00F6762C" w:rsidP="00FC45C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Проценты</w:t>
            </w:r>
            <w:proofErr w:type="spellEnd"/>
          </w:p>
        </w:tc>
        <w:tc>
          <w:tcPr>
            <w:tcW w:w="1702" w:type="dxa"/>
          </w:tcPr>
          <w:p w:rsidR="00F6762C" w:rsidRDefault="00F6762C" w:rsidP="00FC45C6">
            <w:pPr>
              <w:pStyle w:val="TableParagraph"/>
              <w:spacing w:line="275" w:lineRule="exact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36" w:type="dxa"/>
          </w:tcPr>
          <w:p w:rsidR="00F6762C" w:rsidRDefault="00F6762C" w:rsidP="00FC45C6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62C" w:rsidTr="00FC45C6">
        <w:trPr>
          <w:trHeight w:val="633"/>
        </w:trPr>
        <w:tc>
          <w:tcPr>
            <w:tcW w:w="701" w:type="dxa"/>
          </w:tcPr>
          <w:p w:rsidR="00F6762C" w:rsidRDefault="00F6762C" w:rsidP="00FC45C6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2" w:type="dxa"/>
            <w:tcBorders>
              <w:top w:val="single" w:sz="8" w:space="0" w:color="000000"/>
            </w:tcBorders>
          </w:tcPr>
          <w:p w:rsidR="00F6762C" w:rsidRPr="00F6762C" w:rsidRDefault="00F6762C" w:rsidP="00FC45C6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F6762C">
              <w:rPr>
                <w:sz w:val="24"/>
                <w:lang w:val="ru-RU"/>
              </w:rPr>
              <w:t>Конечные</w:t>
            </w:r>
            <w:r w:rsidRPr="00F6762C">
              <w:rPr>
                <w:spacing w:val="-4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и</w:t>
            </w:r>
            <w:r w:rsidRPr="00F6762C">
              <w:rPr>
                <w:spacing w:val="-1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бесконечные</w:t>
            </w:r>
          </w:p>
          <w:p w:rsidR="00F6762C" w:rsidRPr="00F6762C" w:rsidRDefault="00F6762C" w:rsidP="00FC45C6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F6762C">
              <w:rPr>
                <w:sz w:val="24"/>
                <w:lang w:val="ru-RU"/>
              </w:rPr>
              <w:t>десятичные</w:t>
            </w:r>
            <w:r w:rsidRPr="00F6762C">
              <w:rPr>
                <w:spacing w:val="-3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дроби</w:t>
            </w:r>
          </w:p>
        </w:tc>
        <w:tc>
          <w:tcPr>
            <w:tcW w:w="1702" w:type="dxa"/>
          </w:tcPr>
          <w:p w:rsidR="00F6762C" w:rsidRDefault="00F6762C" w:rsidP="00FC45C6">
            <w:pPr>
              <w:pStyle w:val="TableParagraph"/>
              <w:spacing w:line="275" w:lineRule="exact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36" w:type="dxa"/>
          </w:tcPr>
          <w:p w:rsidR="00F6762C" w:rsidRDefault="00F6762C" w:rsidP="00FC45C6">
            <w:pPr>
              <w:pStyle w:val="TableParagraph"/>
              <w:spacing w:line="275" w:lineRule="exact"/>
              <w:ind w:left="10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762C" w:rsidTr="00FC45C6">
        <w:trPr>
          <w:trHeight w:val="829"/>
        </w:trPr>
        <w:tc>
          <w:tcPr>
            <w:tcW w:w="701" w:type="dxa"/>
          </w:tcPr>
          <w:p w:rsidR="00F6762C" w:rsidRDefault="00F6762C" w:rsidP="00FC45C6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2" w:type="dxa"/>
          </w:tcPr>
          <w:p w:rsidR="00F6762C" w:rsidRPr="00F6762C" w:rsidRDefault="00F6762C" w:rsidP="00FC45C6">
            <w:pPr>
              <w:pStyle w:val="TableParagraph"/>
              <w:spacing w:line="270" w:lineRule="atLeast"/>
              <w:ind w:left="107" w:right="568"/>
              <w:rPr>
                <w:sz w:val="24"/>
                <w:lang w:val="ru-RU"/>
              </w:rPr>
            </w:pPr>
            <w:r w:rsidRPr="00F6762C">
              <w:rPr>
                <w:sz w:val="24"/>
                <w:lang w:val="ru-RU"/>
              </w:rPr>
              <w:t>Все действия с десятичными,</w:t>
            </w:r>
            <w:r w:rsidRPr="00F6762C">
              <w:rPr>
                <w:spacing w:val="1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обыкновенными дробями и целыми</w:t>
            </w:r>
            <w:r w:rsidRPr="00F6762C">
              <w:rPr>
                <w:spacing w:val="-57"/>
                <w:sz w:val="24"/>
                <w:lang w:val="ru-RU"/>
              </w:rPr>
              <w:t xml:space="preserve"> </w:t>
            </w:r>
            <w:r w:rsidRPr="00F6762C">
              <w:rPr>
                <w:sz w:val="24"/>
                <w:lang w:val="ru-RU"/>
              </w:rPr>
              <w:t>числами</w:t>
            </w:r>
          </w:p>
        </w:tc>
        <w:tc>
          <w:tcPr>
            <w:tcW w:w="1702" w:type="dxa"/>
          </w:tcPr>
          <w:p w:rsidR="00F6762C" w:rsidRDefault="00F6762C" w:rsidP="00FC45C6">
            <w:pPr>
              <w:pStyle w:val="TableParagraph"/>
              <w:spacing w:before="1"/>
              <w:ind w:left="0" w:right="81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36" w:type="dxa"/>
          </w:tcPr>
          <w:p w:rsidR="00F6762C" w:rsidRDefault="00F6762C" w:rsidP="00FC45C6">
            <w:pPr>
              <w:pStyle w:val="TableParagraph"/>
              <w:spacing w:before="1"/>
              <w:ind w:left="10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62C" w:rsidTr="00FC45C6">
        <w:trPr>
          <w:trHeight w:val="316"/>
        </w:trPr>
        <w:tc>
          <w:tcPr>
            <w:tcW w:w="701" w:type="dxa"/>
          </w:tcPr>
          <w:p w:rsidR="00F6762C" w:rsidRDefault="00F6762C" w:rsidP="00FC45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F6762C" w:rsidRDefault="00F6762C" w:rsidP="00FC45C6">
            <w:pPr>
              <w:pStyle w:val="TableParagraph"/>
              <w:spacing w:line="275" w:lineRule="exact"/>
              <w:ind w:left="0" w:right="33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702" w:type="dxa"/>
          </w:tcPr>
          <w:p w:rsidR="00F6762C" w:rsidRDefault="00F6762C" w:rsidP="00FC45C6">
            <w:pPr>
              <w:pStyle w:val="TableParagraph"/>
              <w:spacing w:line="275" w:lineRule="exact"/>
              <w:ind w:left="0" w:right="7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2336" w:type="dxa"/>
          </w:tcPr>
          <w:p w:rsidR="00F6762C" w:rsidRDefault="00F6762C" w:rsidP="00FC45C6">
            <w:pPr>
              <w:pStyle w:val="TableParagraph"/>
              <w:spacing w:line="275" w:lineRule="exact"/>
              <w:ind w:left="101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F6762C" w:rsidRDefault="00F6762C" w:rsidP="00F6762C">
      <w:pPr>
        <w:pStyle w:val="Heading1"/>
        <w:tabs>
          <w:tab w:val="left" w:pos="4988"/>
        </w:tabs>
        <w:spacing w:before="67"/>
        <w:ind w:left="4341"/>
        <w:jc w:val="left"/>
      </w:pPr>
      <w:bookmarkStart w:id="2" w:name="_bookmark2"/>
      <w:bookmarkEnd w:id="2"/>
    </w:p>
    <w:p w:rsidR="00766347" w:rsidRDefault="00766347"/>
    <w:sectPr w:rsidR="00766347" w:rsidSect="00F676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A5" w:rsidRDefault="003A1EA5" w:rsidP="00C155F9">
      <w:r>
        <w:separator/>
      </w:r>
    </w:p>
  </w:endnote>
  <w:endnote w:type="continuationSeparator" w:id="0">
    <w:p w:rsidR="003A1EA5" w:rsidRDefault="003A1EA5" w:rsidP="00C15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7489"/>
      <w:docPartObj>
        <w:docPartGallery w:val="Page Numbers (Bottom of Page)"/>
        <w:docPartUnique/>
      </w:docPartObj>
    </w:sdtPr>
    <w:sdtContent>
      <w:p w:rsidR="00BA2C75" w:rsidRDefault="00C155F9">
        <w:pPr>
          <w:pStyle w:val="aa"/>
          <w:jc w:val="center"/>
        </w:pPr>
        <w:r>
          <w:fldChar w:fldCharType="begin"/>
        </w:r>
        <w:r w:rsidR="00F6762C">
          <w:instrText xml:space="preserve"> PAGE   \* MERGEFORMAT </w:instrText>
        </w:r>
        <w:r>
          <w:fldChar w:fldCharType="separate"/>
        </w:r>
        <w:r w:rsidR="00C003DE">
          <w:rPr>
            <w:noProof/>
          </w:rPr>
          <w:t>14</w:t>
        </w:r>
        <w:r>
          <w:fldChar w:fldCharType="end"/>
        </w:r>
      </w:p>
    </w:sdtContent>
  </w:sdt>
  <w:p w:rsidR="00BA2C75" w:rsidRDefault="003A1EA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A5" w:rsidRDefault="003A1EA5" w:rsidP="00C155F9">
      <w:r>
        <w:separator/>
      </w:r>
    </w:p>
  </w:footnote>
  <w:footnote w:type="continuationSeparator" w:id="0">
    <w:p w:rsidR="003A1EA5" w:rsidRDefault="003A1EA5" w:rsidP="00C15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93415"/>
    <w:multiLevelType w:val="hybridMultilevel"/>
    <w:tmpl w:val="A1A82AEC"/>
    <w:lvl w:ilvl="0" w:tplc="045A55D8">
      <w:start w:val="2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DA8200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56A49C4">
      <w:numFmt w:val="bullet"/>
      <w:lvlText w:val="•"/>
      <w:lvlJc w:val="left"/>
      <w:pPr>
        <w:ind w:left="4980" w:hanging="541"/>
      </w:pPr>
      <w:rPr>
        <w:rFonts w:hint="default"/>
        <w:lang w:val="ru-RU" w:eastAsia="en-US" w:bidi="ar-SA"/>
      </w:rPr>
    </w:lvl>
    <w:lvl w:ilvl="3" w:tplc="320A0B18">
      <w:numFmt w:val="bullet"/>
      <w:lvlText w:val="•"/>
      <w:lvlJc w:val="left"/>
      <w:pPr>
        <w:ind w:left="5525" w:hanging="541"/>
      </w:pPr>
      <w:rPr>
        <w:rFonts w:hint="default"/>
        <w:lang w:val="ru-RU" w:eastAsia="en-US" w:bidi="ar-SA"/>
      </w:rPr>
    </w:lvl>
    <w:lvl w:ilvl="4" w:tplc="D2B4BB00">
      <w:numFmt w:val="bullet"/>
      <w:lvlText w:val="•"/>
      <w:lvlJc w:val="left"/>
      <w:pPr>
        <w:ind w:left="6071" w:hanging="541"/>
      </w:pPr>
      <w:rPr>
        <w:rFonts w:hint="default"/>
        <w:lang w:val="ru-RU" w:eastAsia="en-US" w:bidi="ar-SA"/>
      </w:rPr>
    </w:lvl>
    <w:lvl w:ilvl="5" w:tplc="7CB8FED6">
      <w:numFmt w:val="bullet"/>
      <w:lvlText w:val="•"/>
      <w:lvlJc w:val="left"/>
      <w:pPr>
        <w:ind w:left="6617" w:hanging="541"/>
      </w:pPr>
      <w:rPr>
        <w:rFonts w:hint="default"/>
        <w:lang w:val="ru-RU" w:eastAsia="en-US" w:bidi="ar-SA"/>
      </w:rPr>
    </w:lvl>
    <w:lvl w:ilvl="6" w:tplc="E4C268F8">
      <w:numFmt w:val="bullet"/>
      <w:lvlText w:val="•"/>
      <w:lvlJc w:val="left"/>
      <w:pPr>
        <w:ind w:left="7163" w:hanging="541"/>
      </w:pPr>
      <w:rPr>
        <w:rFonts w:hint="default"/>
        <w:lang w:val="ru-RU" w:eastAsia="en-US" w:bidi="ar-SA"/>
      </w:rPr>
    </w:lvl>
    <w:lvl w:ilvl="7" w:tplc="4A7851D4">
      <w:numFmt w:val="bullet"/>
      <w:lvlText w:val="•"/>
      <w:lvlJc w:val="left"/>
      <w:pPr>
        <w:ind w:left="7709" w:hanging="541"/>
      </w:pPr>
      <w:rPr>
        <w:rFonts w:hint="default"/>
        <w:lang w:val="ru-RU" w:eastAsia="en-US" w:bidi="ar-SA"/>
      </w:rPr>
    </w:lvl>
    <w:lvl w:ilvl="8" w:tplc="904AD602">
      <w:numFmt w:val="bullet"/>
      <w:lvlText w:val="•"/>
      <w:lvlJc w:val="left"/>
      <w:pPr>
        <w:ind w:left="8254" w:hanging="541"/>
      </w:pPr>
      <w:rPr>
        <w:rFonts w:hint="default"/>
        <w:lang w:val="ru-RU" w:eastAsia="en-US" w:bidi="ar-SA"/>
      </w:rPr>
    </w:lvl>
  </w:abstractNum>
  <w:abstractNum w:abstractNumId="1">
    <w:nsid w:val="399703A9"/>
    <w:multiLevelType w:val="hybridMultilevel"/>
    <w:tmpl w:val="56D227F0"/>
    <w:lvl w:ilvl="0" w:tplc="9790E11A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BC0262">
      <w:numFmt w:val="bullet"/>
      <w:lvlText w:val="•"/>
      <w:lvlJc w:val="left"/>
      <w:pPr>
        <w:ind w:left="1042" w:hanging="348"/>
      </w:pPr>
      <w:rPr>
        <w:rFonts w:hint="default"/>
        <w:lang w:val="ru-RU" w:eastAsia="en-US" w:bidi="ar-SA"/>
      </w:rPr>
    </w:lvl>
    <w:lvl w:ilvl="2" w:tplc="E244F4D2">
      <w:numFmt w:val="bullet"/>
      <w:lvlText w:val="•"/>
      <w:lvlJc w:val="left"/>
      <w:pPr>
        <w:ind w:left="1965" w:hanging="348"/>
      </w:pPr>
      <w:rPr>
        <w:rFonts w:hint="default"/>
        <w:lang w:val="ru-RU" w:eastAsia="en-US" w:bidi="ar-SA"/>
      </w:rPr>
    </w:lvl>
    <w:lvl w:ilvl="3" w:tplc="D0CEF442">
      <w:numFmt w:val="bullet"/>
      <w:lvlText w:val="•"/>
      <w:lvlJc w:val="left"/>
      <w:pPr>
        <w:ind w:left="2887" w:hanging="348"/>
      </w:pPr>
      <w:rPr>
        <w:rFonts w:hint="default"/>
        <w:lang w:val="ru-RU" w:eastAsia="en-US" w:bidi="ar-SA"/>
      </w:rPr>
    </w:lvl>
    <w:lvl w:ilvl="4" w:tplc="0AAE2D3A">
      <w:numFmt w:val="bullet"/>
      <w:lvlText w:val="•"/>
      <w:lvlJc w:val="left"/>
      <w:pPr>
        <w:ind w:left="3810" w:hanging="348"/>
      </w:pPr>
      <w:rPr>
        <w:rFonts w:hint="default"/>
        <w:lang w:val="ru-RU" w:eastAsia="en-US" w:bidi="ar-SA"/>
      </w:rPr>
    </w:lvl>
    <w:lvl w:ilvl="5" w:tplc="5CACC86A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18EC8A8E">
      <w:numFmt w:val="bullet"/>
      <w:lvlText w:val="•"/>
      <w:lvlJc w:val="left"/>
      <w:pPr>
        <w:ind w:left="5655" w:hanging="348"/>
      </w:pPr>
      <w:rPr>
        <w:rFonts w:hint="default"/>
        <w:lang w:val="ru-RU" w:eastAsia="en-US" w:bidi="ar-SA"/>
      </w:rPr>
    </w:lvl>
    <w:lvl w:ilvl="7" w:tplc="0D12E3C0">
      <w:numFmt w:val="bullet"/>
      <w:lvlText w:val="•"/>
      <w:lvlJc w:val="left"/>
      <w:pPr>
        <w:ind w:left="6578" w:hanging="348"/>
      </w:pPr>
      <w:rPr>
        <w:rFonts w:hint="default"/>
        <w:lang w:val="ru-RU" w:eastAsia="en-US" w:bidi="ar-SA"/>
      </w:rPr>
    </w:lvl>
    <w:lvl w:ilvl="8" w:tplc="C67C0E3C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</w:abstractNum>
  <w:abstractNum w:abstractNumId="2">
    <w:nsid w:val="50D370D3"/>
    <w:multiLevelType w:val="hybridMultilevel"/>
    <w:tmpl w:val="3A7046A4"/>
    <w:lvl w:ilvl="0" w:tplc="78E687A0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0E093E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EA74F874">
      <w:numFmt w:val="bullet"/>
      <w:lvlText w:val="•"/>
      <w:lvlJc w:val="left"/>
      <w:pPr>
        <w:ind w:left="2301" w:hanging="428"/>
      </w:pPr>
      <w:rPr>
        <w:rFonts w:hint="default"/>
        <w:lang w:val="ru-RU" w:eastAsia="en-US" w:bidi="ar-SA"/>
      </w:rPr>
    </w:lvl>
    <w:lvl w:ilvl="3" w:tplc="122C9BCA">
      <w:numFmt w:val="bullet"/>
      <w:lvlText w:val="•"/>
      <w:lvlJc w:val="left"/>
      <w:pPr>
        <w:ind w:left="3181" w:hanging="428"/>
      </w:pPr>
      <w:rPr>
        <w:rFonts w:hint="default"/>
        <w:lang w:val="ru-RU" w:eastAsia="en-US" w:bidi="ar-SA"/>
      </w:rPr>
    </w:lvl>
    <w:lvl w:ilvl="4" w:tplc="3CB2ED86">
      <w:numFmt w:val="bullet"/>
      <w:lvlText w:val="•"/>
      <w:lvlJc w:val="left"/>
      <w:pPr>
        <w:ind w:left="4062" w:hanging="428"/>
      </w:pPr>
      <w:rPr>
        <w:rFonts w:hint="default"/>
        <w:lang w:val="ru-RU" w:eastAsia="en-US" w:bidi="ar-SA"/>
      </w:rPr>
    </w:lvl>
    <w:lvl w:ilvl="5" w:tplc="EA101E28">
      <w:numFmt w:val="bullet"/>
      <w:lvlText w:val="•"/>
      <w:lvlJc w:val="left"/>
      <w:pPr>
        <w:ind w:left="4943" w:hanging="428"/>
      </w:pPr>
      <w:rPr>
        <w:rFonts w:hint="default"/>
        <w:lang w:val="ru-RU" w:eastAsia="en-US" w:bidi="ar-SA"/>
      </w:rPr>
    </w:lvl>
    <w:lvl w:ilvl="6" w:tplc="6334593A">
      <w:numFmt w:val="bullet"/>
      <w:lvlText w:val="•"/>
      <w:lvlJc w:val="left"/>
      <w:pPr>
        <w:ind w:left="5823" w:hanging="428"/>
      </w:pPr>
      <w:rPr>
        <w:rFonts w:hint="default"/>
        <w:lang w:val="ru-RU" w:eastAsia="en-US" w:bidi="ar-SA"/>
      </w:rPr>
    </w:lvl>
    <w:lvl w:ilvl="7" w:tplc="6E6A77B2">
      <w:numFmt w:val="bullet"/>
      <w:lvlText w:val="•"/>
      <w:lvlJc w:val="left"/>
      <w:pPr>
        <w:ind w:left="6704" w:hanging="428"/>
      </w:pPr>
      <w:rPr>
        <w:rFonts w:hint="default"/>
        <w:lang w:val="ru-RU" w:eastAsia="en-US" w:bidi="ar-SA"/>
      </w:rPr>
    </w:lvl>
    <w:lvl w:ilvl="8" w:tplc="73EA42CE">
      <w:numFmt w:val="bullet"/>
      <w:lvlText w:val="•"/>
      <w:lvlJc w:val="left"/>
      <w:pPr>
        <w:ind w:left="7585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62C"/>
    <w:rsid w:val="003A1EA5"/>
    <w:rsid w:val="00766347"/>
    <w:rsid w:val="00C003DE"/>
    <w:rsid w:val="00C155F9"/>
    <w:rsid w:val="00F6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76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76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6762C"/>
    <w:pPr>
      <w:spacing w:before="261"/>
      <w:ind w:left="546" w:right="4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6762C"/>
    <w:pPr>
      <w:ind w:left="11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6762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6762C"/>
    <w:pPr>
      <w:spacing w:before="11"/>
      <w:ind w:left="26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6762C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F6762C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F676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62C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67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762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67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762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2066</Words>
  <Characters>11779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2024-09-30T04:28:00Z</dcterms:created>
  <dcterms:modified xsi:type="dcterms:W3CDTF">2024-09-30T07:04:00Z</dcterms:modified>
</cp:coreProperties>
</file>